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2280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B0682C" w:rsidRPr="00C3743D" w:rsidRDefault="00B0682C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2280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B0682C" w:rsidRPr="003855F1" w:rsidRDefault="00B0682C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0682C" w:rsidRPr="00304757" w:rsidRDefault="00B0682C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0682C" w:rsidRPr="0005749E" w:rsidRDefault="00B0682C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0682C" w:rsidRPr="00DC3360" w:rsidRDefault="00B0682C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B0682C" w:rsidRDefault="005527A4" w:rsidP="00875196">
            <w:pPr>
              <w:pStyle w:val="Title"/>
              <w:jc w:val="left"/>
              <w:rPr>
                <w:b/>
              </w:rPr>
            </w:pPr>
            <w:r w:rsidRPr="00B0682C">
              <w:rPr>
                <w:b/>
              </w:rPr>
              <w:t>2016-17 ODD</w:t>
            </w:r>
          </w:p>
        </w:tc>
      </w:tr>
      <w:tr w:rsidR="005527A4" w:rsidRPr="00B0682C" w:rsidTr="005D0F4A">
        <w:tc>
          <w:tcPr>
            <w:tcW w:w="1616" w:type="dxa"/>
          </w:tcPr>
          <w:p w:rsidR="005527A4" w:rsidRPr="00B0682C" w:rsidRDefault="005527A4" w:rsidP="00875196">
            <w:pPr>
              <w:pStyle w:val="Title"/>
              <w:jc w:val="left"/>
              <w:rPr>
                <w:b/>
              </w:rPr>
            </w:pPr>
            <w:r w:rsidRPr="00B0682C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0682C" w:rsidRDefault="0082442D" w:rsidP="00875196">
            <w:pPr>
              <w:pStyle w:val="Title"/>
              <w:jc w:val="left"/>
              <w:rPr>
                <w:b/>
              </w:rPr>
            </w:pPr>
            <w:r w:rsidRPr="00B0682C">
              <w:rPr>
                <w:b/>
              </w:rPr>
              <w:t>14CS2066</w:t>
            </w:r>
          </w:p>
        </w:tc>
        <w:tc>
          <w:tcPr>
            <w:tcW w:w="1800" w:type="dxa"/>
          </w:tcPr>
          <w:p w:rsidR="005527A4" w:rsidRPr="00B0682C" w:rsidRDefault="005527A4" w:rsidP="00875196">
            <w:pPr>
              <w:pStyle w:val="Title"/>
              <w:jc w:val="left"/>
              <w:rPr>
                <w:b/>
              </w:rPr>
            </w:pPr>
            <w:r w:rsidRPr="00B0682C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B0682C" w:rsidRDefault="005527A4" w:rsidP="00875196">
            <w:pPr>
              <w:pStyle w:val="Title"/>
              <w:jc w:val="left"/>
              <w:rPr>
                <w:b/>
              </w:rPr>
            </w:pPr>
            <w:r w:rsidRPr="00B0682C">
              <w:rPr>
                <w:b/>
              </w:rPr>
              <w:t>3hrs</w:t>
            </w:r>
          </w:p>
        </w:tc>
      </w:tr>
      <w:tr w:rsidR="005527A4" w:rsidRPr="00B0682C" w:rsidTr="005D0F4A">
        <w:tc>
          <w:tcPr>
            <w:tcW w:w="1616" w:type="dxa"/>
          </w:tcPr>
          <w:p w:rsidR="005527A4" w:rsidRPr="00B0682C" w:rsidRDefault="005527A4" w:rsidP="00875196">
            <w:pPr>
              <w:pStyle w:val="Title"/>
              <w:jc w:val="left"/>
              <w:rPr>
                <w:b/>
              </w:rPr>
            </w:pPr>
            <w:r w:rsidRPr="00B0682C">
              <w:rPr>
                <w:b/>
              </w:rPr>
              <w:t xml:space="preserve">Sub. </w:t>
            </w:r>
            <w:proofErr w:type="gramStart"/>
            <w:r w:rsidRPr="00B0682C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0682C" w:rsidRDefault="0082442D" w:rsidP="00875196">
            <w:pPr>
              <w:pStyle w:val="Title"/>
              <w:jc w:val="left"/>
              <w:rPr>
                <w:b/>
              </w:rPr>
            </w:pPr>
            <w:r w:rsidRPr="00B0682C">
              <w:rPr>
                <w:b/>
                <w:szCs w:val="24"/>
              </w:rPr>
              <w:t>TCP/IP</w:t>
            </w:r>
            <w:r w:rsidR="005527A4" w:rsidRPr="00B0682C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B0682C" w:rsidRDefault="005527A4" w:rsidP="00875196">
            <w:pPr>
              <w:pStyle w:val="Title"/>
              <w:jc w:val="left"/>
              <w:rPr>
                <w:b/>
              </w:rPr>
            </w:pPr>
            <w:r w:rsidRPr="00B0682C">
              <w:rPr>
                <w:b/>
              </w:rPr>
              <w:t xml:space="preserve">Max. </w:t>
            </w:r>
            <w:proofErr w:type="gramStart"/>
            <w:r w:rsidRPr="00B0682C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B0682C" w:rsidRDefault="005527A4" w:rsidP="00875196">
            <w:pPr>
              <w:pStyle w:val="Title"/>
              <w:jc w:val="left"/>
              <w:rPr>
                <w:b/>
              </w:rPr>
            </w:pPr>
            <w:r w:rsidRPr="00B0682C">
              <w:rPr>
                <w:b/>
              </w:rPr>
              <w:t>100</w:t>
            </w:r>
          </w:p>
        </w:tc>
      </w:tr>
    </w:tbl>
    <w:p w:rsidR="005527A4" w:rsidRPr="00B0682C" w:rsidRDefault="00822800" w:rsidP="005527A4">
      <w:pPr>
        <w:pStyle w:val="Title"/>
        <w:jc w:val="left"/>
        <w:rPr>
          <w:b/>
        </w:rPr>
      </w:pPr>
      <w:r w:rsidRPr="00B0682C"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Style w:val="TableGrid"/>
        <w:tblW w:w="0" w:type="auto"/>
        <w:jc w:val="center"/>
        <w:tblLook w:val="04A0"/>
      </w:tblPr>
      <w:tblGrid>
        <w:gridCol w:w="511"/>
        <w:gridCol w:w="566"/>
        <w:gridCol w:w="7255"/>
        <w:gridCol w:w="994"/>
        <w:gridCol w:w="783"/>
      </w:tblGrid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62475" w:rsidRDefault="0082442D" w:rsidP="00B0682C">
            <w:pPr>
              <w:jc w:val="center"/>
              <w:rPr>
                <w:b/>
                <w:sz w:val="20"/>
                <w:szCs w:val="20"/>
              </w:rPr>
            </w:pPr>
            <w:r w:rsidRPr="00F62475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6" w:type="dxa"/>
          </w:tcPr>
          <w:p w:rsidR="0082442D" w:rsidRPr="00F62475" w:rsidRDefault="0082442D" w:rsidP="00B0682C">
            <w:pPr>
              <w:jc w:val="center"/>
              <w:rPr>
                <w:b/>
                <w:sz w:val="20"/>
                <w:szCs w:val="20"/>
              </w:rPr>
            </w:pPr>
            <w:r w:rsidRPr="00F62475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55" w:type="dxa"/>
          </w:tcPr>
          <w:p w:rsidR="0082442D" w:rsidRPr="00F62475" w:rsidRDefault="0082442D" w:rsidP="00B0682C">
            <w:pPr>
              <w:jc w:val="center"/>
              <w:rPr>
                <w:b/>
                <w:sz w:val="20"/>
                <w:szCs w:val="20"/>
              </w:rPr>
            </w:pPr>
            <w:r w:rsidRPr="00F62475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94" w:type="dxa"/>
          </w:tcPr>
          <w:p w:rsidR="0082442D" w:rsidRPr="00F62475" w:rsidRDefault="0082442D" w:rsidP="00690E2F">
            <w:pPr>
              <w:jc w:val="center"/>
              <w:rPr>
                <w:b/>
                <w:sz w:val="20"/>
                <w:szCs w:val="20"/>
              </w:rPr>
            </w:pPr>
            <w:r w:rsidRPr="00F62475">
              <w:rPr>
                <w:b/>
                <w:sz w:val="20"/>
                <w:szCs w:val="20"/>
              </w:rPr>
              <w:t>Course</w:t>
            </w:r>
          </w:p>
          <w:p w:rsidR="0082442D" w:rsidRPr="00F62475" w:rsidRDefault="0082442D" w:rsidP="00690E2F">
            <w:pPr>
              <w:jc w:val="center"/>
              <w:rPr>
                <w:b/>
                <w:sz w:val="20"/>
                <w:szCs w:val="20"/>
              </w:rPr>
            </w:pPr>
            <w:r w:rsidRPr="00F62475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83" w:type="dxa"/>
          </w:tcPr>
          <w:p w:rsidR="0082442D" w:rsidRPr="00F62475" w:rsidRDefault="0082442D" w:rsidP="00B0682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F62475">
              <w:rPr>
                <w:b/>
                <w:sz w:val="20"/>
                <w:szCs w:val="20"/>
              </w:rPr>
              <w:t>Marks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1.</w:t>
            </w: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255" w:type="dxa"/>
          </w:tcPr>
          <w:p w:rsidR="0082442D" w:rsidRPr="00FD511E" w:rsidRDefault="00AB65D3" w:rsidP="00B0682C">
            <w:pPr>
              <w:spacing w:line="360" w:lineRule="auto"/>
            </w:pPr>
            <w:r w:rsidRPr="00FD511E">
              <w:t>Explain the functionalities of various layers in OSI Model.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CO1</w:t>
            </w:r>
          </w:p>
        </w:tc>
        <w:tc>
          <w:tcPr>
            <w:tcW w:w="783" w:type="dxa"/>
          </w:tcPr>
          <w:p w:rsidR="0082442D" w:rsidRPr="00FD511E" w:rsidRDefault="00AB65D3" w:rsidP="00690E2F">
            <w:pPr>
              <w:spacing w:line="360" w:lineRule="auto"/>
              <w:jc w:val="center"/>
            </w:pPr>
            <w:r w:rsidRPr="00FD511E">
              <w:t>(20</w:t>
            </w:r>
            <w:r w:rsidR="0082442D" w:rsidRPr="00FD511E">
              <w:t>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255" w:type="dxa"/>
          </w:tcPr>
          <w:p w:rsidR="0082442D" w:rsidRPr="00FD511E" w:rsidRDefault="0082442D" w:rsidP="0082442D">
            <w:pPr>
              <w:spacing w:line="360" w:lineRule="auto"/>
              <w:jc w:val="center"/>
            </w:pPr>
            <w:r w:rsidRPr="00FD511E">
              <w:t>(OR)</w:t>
            </w:r>
          </w:p>
        </w:tc>
        <w:tc>
          <w:tcPr>
            <w:tcW w:w="994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2.</w:t>
            </w: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a.</w:t>
            </w:r>
          </w:p>
        </w:tc>
        <w:tc>
          <w:tcPr>
            <w:tcW w:w="7255" w:type="dxa"/>
          </w:tcPr>
          <w:p w:rsidR="0082442D" w:rsidRPr="00FD511E" w:rsidRDefault="00AB65D3" w:rsidP="00B0682C">
            <w:pPr>
              <w:spacing w:line="360" w:lineRule="auto"/>
            </w:pPr>
            <w:r w:rsidRPr="00FD511E">
              <w:t>With neat sketch explain how to connect home computers to internet.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CO1</w:t>
            </w:r>
          </w:p>
        </w:tc>
        <w:tc>
          <w:tcPr>
            <w:tcW w:w="783" w:type="dxa"/>
          </w:tcPr>
          <w:p w:rsidR="0082442D" w:rsidRPr="00FD511E" w:rsidRDefault="00AB65D3" w:rsidP="00690E2F">
            <w:pPr>
              <w:spacing w:line="360" w:lineRule="auto"/>
              <w:jc w:val="center"/>
            </w:pPr>
            <w:r w:rsidRPr="00FD511E">
              <w:t>(10</w:t>
            </w:r>
            <w:r w:rsidR="0082442D" w:rsidRPr="00FD511E">
              <w:t>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b.</w:t>
            </w:r>
          </w:p>
        </w:tc>
        <w:tc>
          <w:tcPr>
            <w:tcW w:w="7255" w:type="dxa"/>
          </w:tcPr>
          <w:p w:rsidR="0082442D" w:rsidRPr="00FD511E" w:rsidRDefault="00AB65D3" w:rsidP="00B0682C">
            <w:pPr>
              <w:spacing w:line="360" w:lineRule="auto"/>
            </w:pPr>
            <w:r w:rsidRPr="00FD511E">
              <w:t>Explain the various wireless access Technologies.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CO3</w:t>
            </w:r>
          </w:p>
        </w:tc>
        <w:tc>
          <w:tcPr>
            <w:tcW w:w="783" w:type="dxa"/>
          </w:tcPr>
          <w:p w:rsidR="0082442D" w:rsidRPr="00FD511E" w:rsidRDefault="00AB65D3" w:rsidP="00690E2F">
            <w:pPr>
              <w:spacing w:line="360" w:lineRule="auto"/>
              <w:jc w:val="center"/>
            </w:pPr>
            <w:r w:rsidRPr="00FD511E">
              <w:t>(10</w:t>
            </w:r>
            <w:r w:rsidR="0082442D" w:rsidRPr="00FD511E">
              <w:t>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255" w:type="dxa"/>
          </w:tcPr>
          <w:p w:rsidR="0082442D" w:rsidRPr="00FD511E" w:rsidRDefault="0082442D" w:rsidP="00B0682C">
            <w:pPr>
              <w:spacing w:line="360" w:lineRule="auto"/>
            </w:pPr>
          </w:p>
        </w:tc>
        <w:tc>
          <w:tcPr>
            <w:tcW w:w="994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3.</w:t>
            </w: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a.</w:t>
            </w:r>
          </w:p>
        </w:tc>
        <w:tc>
          <w:tcPr>
            <w:tcW w:w="7255" w:type="dxa"/>
          </w:tcPr>
          <w:p w:rsidR="0082442D" w:rsidRPr="00FD511E" w:rsidRDefault="0082442D" w:rsidP="00B0682C">
            <w:pPr>
              <w:spacing w:line="360" w:lineRule="auto"/>
            </w:pPr>
            <w:r w:rsidRPr="00FD511E">
              <w:t>With neat sketch explain the IP</w:t>
            </w:r>
            <w:r w:rsidR="00046A7A" w:rsidRPr="00FD511E">
              <w:t>V6</w:t>
            </w:r>
            <w:r w:rsidRPr="00FD511E">
              <w:t xml:space="preserve"> Header.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CO2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(10)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b.</w:t>
            </w:r>
          </w:p>
        </w:tc>
        <w:tc>
          <w:tcPr>
            <w:tcW w:w="7255" w:type="dxa"/>
          </w:tcPr>
          <w:p w:rsidR="0082442D" w:rsidRPr="00FD511E" w:rsidRDefault="00046A7A" w:rsidP="00B0682C">
            <w:pPr>
              <w:spacing w:line="360" w:lineRule="auto"/>
            </w:pPr>
            <w:r w:rsidRPr="00FD511E">
              <w:t xml:space="preserve">Does IPV6 support Fragmentation? </w:t>
            </w:r>
            <w:r w:rsidR="00523AB2" w:rsidRPr="00FD511E">
              <w:t>Justify your answer.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CO2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(10)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255" w:type="dxa"/>
          </w:tcPr>
          <w:p w:rsidR="0082442D" w:rsidRPr="00FD511E" w:rsidRDefault="0082442D" w:rsidP="0082442D">
            <w:pPr>
              <w:spacing w:line="360" w:lineRule="auto"/>
              <w:jc w:val="center"/>
            </w:pPr>
            <w:r w:rsidRPr="00FD511E">
              <w:t>(OR)</w:t>
            </w:r>
          </w:p>
        </w:tc>
        <w:tc>
          <w:tcPr>
            <w:tcW w:w="994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4.</w:t>
            </w: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a.</w:t>
            </w:r>
          </w:p>
        </w:tc>
        <w:tc>
          <w:tcPr>
            <w:tcW w:w="7255" w:type="dxa"/>
          </w:tcPr>
          <w:p w:rsidR="0082442D" w:rsidRPr="00FD511E" w:rsidRDefault="0082442D" w:rsidP="00046A7A">
            <w:pPr>
              <w:spacing w:line="360" w:lineRule="auto"/>
            </w:pPr>
            <w:r w:rsidRPr="00FD511E">
              <w:t xml:space="preserve">State any two </w:t>
            </w:r>
            <w:proofErr w:type="gramStart"/>
            <w:r w:rsidRPr="00FD511E">
              <w:t>difference</w:t>
            </w:r>
            <w:proofErr w:type="gramEnd"/>
            <w:r w:rsidRPr="00FD511E">
              <w:t xml:space="preserve"> between </w:t>
            </w:r>
            <w:r w:rsidR="00046A7A" w:rsidRPr="00FD511E">
              <w:t>IPV4 and IPV6</w:t>
            </w:r>
            <w:r w:rsidRPr="00FD511E">
              <w:t>?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CO2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(4)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b.</w:t>
            </w:r>
          </w:p>
        </w:tc>
        <w:tc>
          <w:tcPr>
            <w:tcW w:w="7255" w:type="dxa"/>
          </w:tcPr>
          <w:p w:rsidR="0082442D" w:rsidRPr="00FD511E" w:rsidRDefault="0082442D" w:rsidP="00B0682C">
            <w:pPr>
              <w:spacing w:line="360" w:lineRule="auto"/>
            </w:pPr>
            <w:r w:rsidRPr="00FD511E">
              <w:rPr>
                <w:bCs/>
              </w:rPr>
              <w:t>Change the following IPv4 addresses from binary notation to dotted-decimal notation.</w:t>
            </w:r>
          </w:p>
          <w:p w:rsidR="0082442D" w:rsidRPr="00FD511E" w:rsidRDefault="0082442D" w:rsidP="00B0682C">
            <w:pPr>
              <w:spacing w:line="360" w:lineRule="auto"/>
            </w:pPr>
            <w:proofErr w:type="spellStart"/>
            <w:r w:rsidRPr="00FD511E">
              <w:rPr>
                <w:bCs/>
              </w:rPr>
              <w:t>i</w:t>
            </w:r>
            <w:proofErr w:type="spellEnd"/>
            <w:r w:rsidRPr="00FD511E">
              <w:rPr>
                <w:bCs/>
              </w:rPr>
              <w:t xml:space="preserve">) 10000001  00001011  </w:t>
            </w:r>
            <w:proofErr w:type="spellStart"/>
            <w:r w:rsidRPr="00FD511E">
              <w:rPr>
                <w:bCs/>
              </w:rPr>
              <w:t>00001011</w:t>
            </w:r>
            <w:proofErr w:type="spellEnd"/>
            <w:r w:rsidRPr="00FD511E">
              <w:rPr>
                <w:bCs/>
              </w:rPr>
              <w:t xml:space="preserve">  11101111</w:t>
            </w:r>
          </w:p>
          <w:p w:rsidR="0082442D" w:rsidRPr="00FD511E" w:rsidRDefault="0082442D" w:rsidP="00B0682C">
            <w:pPr>
              <w:spacing w:line="360" w:lineRule="auto"/>
            </w:pPr>
            <w:r w:rsidRPr="00FD511E">
              <w:rPr>
                <w:bCs/>
              </w:rPr>
              <w:t>ii) 11000001  10000011  00011011  11111111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CO2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(4)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c.</w:t>
            </w:r>
          </w:p>
        </w:tc>
        <w:tc>
          <w:tcPr>
            <w:tcW w:w="7255" w:type="dxa"/>
          </w:tcPr>
          <w:p w:rsidR="0082442D" w:rsidRPr="00FD511E" w:rsidRDefault="0082442D" w:rsidP="00046A7A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>An organization is g</w:t>
            </w:r>
            <w:r w:rsidR="00046A7A" w:rsidRPr="00FD511E">
              <w:rPr>
                <w:bCs/>
              </w:rPr>
              <w:t>ranted the block 201.12.3.0/24</w:t>
            </w:r>
            <w:r w:rsidRPr="00FD511E">
              <w:rPr>
                <w:bCs/>
              </w:rPr>
              <w:t xml:space="preserve">. The organization needs four subnetworks, </w:t>
            </w:r>
            <w:r w:rsidR="00046A7A" w:rsidRPr="00FD511E">
              <w:rPr>
                <w:bCs/>
              </w:rPr>
              <w:t>with 100, 50 20 and 10 users. Design a suitable addressing table for each of these networks.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CO3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(12)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255" w:type="dxa"/>
          </w:tcPr>
          <w:p w:rsidR="0082442D" w:rsidRPr="00FD511E" w:rsidRDefault="0082442D" w:rsidP="00B0682C">
            <w:pPr>
              <w:spacing w:line="360" w:lineRule="auto"/>
              <w:rPr>
                <w:bCs/>
              </w:rPr>
            </w:pPr>
          </w:p>
        </w:tc>
        <w:tc>
          <w:tcPr>
            <w:tcW w:w="994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5</w:t>
            </w: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a.</w:t>
            </w:r>
          </w:p>
        </w:tc>
        <w:tc>
          <w:tcPr>
            <w:tcW w:w="7255" w:type="dxa"/>
          </w:tcPr>
          <w:p w:rsidR="0082442D" w:rsidRPr="00FD511E" w:rsidRDefault="0082442D" w:rsidP="00523AB2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 xml:space="preserve">With neat sketch explain the operation of </w:t>
            </w:r>
            <w:r w:rsidR="00523AB2" w:rsidRPr="00FD511E">
              <w:rPr>
                <w:bCs/>
              </w:rPr>
              <w:t>Address resolution Protocol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CO3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(12)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b.</w:t>
            </w:r>
          </w:p>
        </w:tc>
        <w:tc>
          <w:tcPr>
            <w:tcW w:w="7255" w:type="dxa"/>
          </w:tcPr>
          <w:p w:rsidR="0082442D" w:rsidRPr="00FD511E" w:rsidRDefault="0082442D" w:rsidP="007115C9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 xml:space="preserve">Compare and Contrast </w:t>
            </w:r>
            <w:r w:rsidR="007115C9" w:rsidRPr="00FD511E">
              <w:rPr>
                <w:bCs/>
              </w:rPr>
              <w:t xml:space="preserve">Static and Dynamic </w:t>
            </w:r>
            <w:proofErr w:type="spellStart"/>
            <w:r w:rsidR="007115C9" w:rsidRPr="00FD511E">
              <w:rPr>
                <w:bCs/>
              </w:rPr>
              <w:t>Rouiting</w:t>
            </w:r>
            <w:proofErr w:type="spellEnd"/>
            <w:r w:rsidR="00D32788" w:rsidRPr="00FD511E">
              <w:rPr>
                <w:bCs/>
              </w:rPr>
              <w:t>.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CO3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(8)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255" w:type="dxa"/>
          </w:tcPr>
          <w:p w:rsidR="0082442D" w:rsidRPr="00FD511E" w:rsidRDefault="0082442D" w:rsidP="0082442D">
            <w:pPr>
              <w:spacing w:line="360" w:lineRule="auto"/>
              <w:jc w:val="center"/>
              <w:rPr>
                <w:bCs/>
              </w:rPr>
            </w:pPr>
            <w:r w:rsidRPr="00FD511E">
              <w:t>(OR)</w:t>
            </w:r>
          </w:p>
        </w:tc>
        <w:tc>
          <w:tcPr>
            <w:tcW w:w="994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6</w:t>
            </w: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a.</w:t>
            </w:r>
          </w:p>
        </w:tc>
        <w:tc>
          <w:tcPr>
            <w:tcW w:w="7255" w:type="dxa"/>
          </w:tcPr>
          <w:p w:rsidR="0082442D" w:rsidRPr="00FD511E" w:rsidRDefault="00D32788" w:rsidP="00B0682C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>How do TCP handle out of order packets?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CO2</w:t>
            </w:r>
          </w:p>
        </w:tc>
        <w:tc>
          <w:tcPr>
            <w:tcW w:w="783" w:type="dxa"/>
          </w:tcPr>
          <w:p w:rsidR="0082442D" w:rsidRPr="00FD511E" w:rsidRDefault="00D32788" w:rsidP="00690E2F">
            <w:pPr>
              <w:spacing w:line="360" w:lineRule="auto"/>
              <w:jc w:val="center"/>
            </w:pPr>
            <w:r w:rsidRPr="00FD511E">
              <w:t>(</w:t>
            </w:r>
            <w:r w:rsidR="0082442D" w:rsidRPr="00FD511E">
              <w:t>5)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b.</w:t>
            </w:r>
          </w:p>
        </w:tc>
        <w:tc>
          <w:tcPr>
            <w:tcW w:w="7255" w:type="dxa"/>
          </w:tcPr>
          <w:p w:rsidR="0082442D" w:rsidRPr="00FD511E" w:rsidRDefault="00D32788" w:rsidP="00B0682C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>Explain how flow control</w:t>
            </w:r>
            <w:r w:rsidR="0082442D" w:rsidRPr="00FD511E">
              <w:rPr>
                <w:bCs/>
              </w:rPr>
              <w:t xml:space="preserve"> is enforced in transport layer by TCP.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CO2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</w:t>
            </w:r>
            <w:r w:rsidR="00D32788" w:rsidRPr="00FD511E">
              <w:t>1</w:t>
            </w:r>
            <w:r w:rsidRPr="00FD511E">
              <w:t>5)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255" w:type="dxa"/>
          </w:tcPr>
          <w:p w:rsidR="0082442D" w:rsidRPr="00FD511E" w:rsidRDefault="0082442D" w:rsidP="00B0682C">
            <w:pPr>
              <w:spacing w:line="360" w:lineRule="auto"/>
              <w:rPr>
                <w:bCs/>
              </w:rPr>
            </w:pPr>
          </w:p>
        </w:tc>
        <w:tc>
          <w:tcPr>
            <w:tcW w:w="994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57029A" w:rsidP="00690E2F">
            <w:pPr>
              <w:spacing w:line="360" w:lineRule="auto"/>
              <w:jc w:val="center"/>
            </w:pPr>
            <w:r w:rsidRPr="00FD511E">
              <w:t>7</w:t>
            </w:r>
          </w:p>
        </w:tc>
        <w:tc>
          <w:tcPr>
            <w:tcW w:w="566" w:type="dxa"/>
          </w:tcPr>
          <w:p w:rsidR="0082442D" w:rsidRPr="00FD511E" w:rsidRDefault="0057029A" w:rsidP="00690E2F">
            <w:pPr>
              <w:spacing w:line="360" w:lineRule="auto"/>
              <w:jc w:val="center"/>
            </w:pPr>
            <w:r w:rsidRPr="00FD511E">
              <w:t>a</w:t>
            </w:r>
            <w:r w:rsidR="0082442D" w:rsidRPr="00FD511E">
              <w:t>.</w:t>
            </w:r>
          </w:p>
        </w:tc>
        <w:tc>
          <w:tcPr>
            <w:tcW w:w="7255" w:type="dxa"/>
          </w:tcPr>
          <w:p w:rsidR="0082442D" w:rsidRPr="00FD511E" w:rsidRDefault="0082442D" w:rsidP="00B0682C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>What are the various services provided by TCP?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CO2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(10)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57029A" w:rsidP="00690E2F">
            <w:pPr>
              <w:spacing w:line="360" w:lineRule="auto"/>
              <w:jc w:val="center"/>
            </w:pPr>
            <w:r w:rsidRPr="00FD511E">
              <w:t>b</w:t>
            </w:r>
            <w:r w:rsidR="0082442D" w:rsidRPr="00FD511E">
              <w:t>.</w:t>
            </w:r>
          </w:p>
        </w:tc>
        <w:tc>
          <w:tcPr>
            <w:tcW w:w="7255" w:type="dxa"/>
          </w:tcPr>
          <w:p w:rsidR="0082442D" w:rsidRPr="00FD511E" w:rsidRDefault="0057029A" w:rsidP="00B0682C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>With neat sketch explain the UDP Header Structure.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CO2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(8)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255" w:type="dxa"/>
          </w:tcPr>
          <w:p w:rsidR="0082442D" w:rsidRPr="00FD511E" w:rsidRDefault="0082442D" w:rsidP="0082442D">
            <w:pPr>
              <w:spacing w:line="360" w:lineRule="auto"/>
              <w:jc w:val="center"/>
              <w:rPr>
                <w:bCs/>
              </w:rPr>
            </w:pPr>
            <w:r w:rsidRPr="00FD511E">
              <w:t>(OR)</w:t>
            </w:r>
          </w:p>
        </w:tc>
        <w:tc>
          <w:tcPr>
            <w:tcW w:w="994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8</w:t>
            </w: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a.</w:t>
            </w:r>
          </w:p>
        </w:tc>
        <w:tc>
          <w:tcPr>
            <w:tcW w:w="7255" w:type="dxa"/>
          </w:tcPr>
          <w:p w:rsidR="0082442D" w:rsidRPr="00FD511E" w:rsidRDefault="00AF49AA" w:rsidP="00B0682C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 xml:space="preserve">How </w:t>
            </w:r>
            <w:proofErr w:type="gramStart"/>
            <w:r w:rsidRPr="00FD511E">
              <w:rPr>
                <w:bCs/>
              </w:rPr>
              <w:t>do a computer</w:t>
            </w:r>
            <w:proofErr w:type="gramEnd"/>
            <w:r w:rsidRPr="00FD511E">
              <w:rPr>
                <w:bCs/>
              </w:rPr>
              <w:t xml:space="preserve"> get its IP address when connected to the network?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CO3</w:t>
            </w:r>
          </w:p>
        </w:tc>
        <w:tc>
          <w:tcPr>
            <w:tcW w:w="783" w:type="dxa"/>
          </w:tcPr>
          <w:p w:rsidR="0082442D" w:rsidRPr="00FD511E" w:rsidRDefault="00AF49AA" w:rsidP="00690E2F">
            <w:pPr>
              <w:spacing w:line="360" w:lineRule="auto"/>
              <w:jc w:val="center"/>
            </w:pPr>
            <w:r w:rsidRPr="00FD511E">
              <w:t>(8</w:t>
            </w:r>
            <w:r w:rsidR="0082442D" w:rsidRPr="00FD511E">
              <w:t>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b.</w:t>
            </w:r>
          </w:p>
        </w:tc>
        <w:tc>
          <w:tcPr>
            <w:tcW w:w="7255" w:type="dxa"/>
          </w:tcPr>
          <w:p w:rsidR="0082442D" w:rsidRPr="00FD511E" w:rsidRDefault="00B07F74" w:rsidP="00B0682C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>What is the difference between Telnet and SSH?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CO3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(5)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c.</w:t>
            </w:r>
          </w:p>
        </w:tc>
        <w:tc>
          <w:tcPr>
            <w:tcW w:w="7255" w:type="dxa"/>
          </w:tcPr>
          <w:p w:rsidR="0082442D" w:rsidRPr="00FD511E" w:rsidRDefault="00B07F74" w:rsidP="00B0682C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>What is meant by web Cache? Why it is required in the networks?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CO3</w:t>
            </w: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(10)</w:t>
            </w: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B0682C">
            <w:pPr>
              <w:spacing w:line="360" w:lineRule="auto"/>
            </w:pPr>
          </w:p>
        </w:tc>
        <w:tc>
          <w:tcPr>
            <w:tcW w:w="566" w:type="dxa"/>
          </w:tcPr>
          <w:p w:rsidR="0082442D" w:rsidRPr="00FD511E" w:rsidRDefault="0082442D" w:rsidP="00B0682C">
            <w:pPr>
              <w:spacing w:line="360" w:lineRule="auto"/>
            </w:pPr>
          </w:p>
        </w:tc>
        <w:tc>
          <w:tcPr>
            <w:tcW w:w="7255" w:type="dxa"/>
          </w:tcPr>
          <w:p w:rsidR="0082442D" w:rsidRPr="00FD511E" w:rsidRDefault="00F17DCD" w:rsidP="00B0682C">
            <w:pPr>
              <w:spacing w:line="360" w:lineRule="auto"/>
              <w:rPr>
                <w:bCs/>
              </w:rPr>
            </w:pPr>
            <w:r w:rsidRPr="00FD511E">
              <w:rPr>
                <w:b/>
                <w:bCs/>
                <w:u w:val="single"/>
              </w:rPr>
              <w:t>Compulsory:</w:t>
            </w:r>
          </w:p>
        </w:tc>
        <w:tc>
          <w:tcPr>
            <w:tcW w:w="994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  <w:tc>
          <w:tcPr>
            <w:tcW w:w="783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</w:p>
        </w:tc>
      </w:tr>
      <w:tr w:rsidR="0082442D" w:rsidRPr="00F62475" w:rsidTr="00AB65D3">
        <w:trPr>
          <w:jc w:val="center"/>
        </w:trPr>
        <w:tc>
          <w:tcPr>
            <w:tcW w:w="511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9</w:t>
            </w:r>
          </w:p>
        </w:tc>
        <w:tc>
          <w:tcPr>
            <w:tcW w:w="566" w:type="dxa"/>
          </w:tcPr>
          <w:p w:rsidR="0082442D" w:rsidRPr="00FD511E" w:rsidRDefault="0082442D" w:rsidP="00690E2F">
            <w:pPr>
              <w:spacing w:line="360" w:lineRule="auto"/>
              <w:jc w:val="center"/>
            </w:pPr>
            <w:r w:rsidRPr="00FD511E">
              <w:t>a.</w:t>
            </w:r>
          </w:p>
        </w:tc>
        <w:tc>
          <w:tcPr>
            <w:tcW w:w="7255" w:type="dxa"/>
          </w:tcPr>
          <w:p w:rsidR="0082442D" w:rsidRPr="00FD511E" w:rsidRDefault="00E82846" w:rsidP="00B0682C">
            <w:pPr>
              <w:spacing w:line="360" w:lineRule="auto"/>
              <w:rPr>
                <w:bCs/>
              </w:rPr>
            </w:pPr>
            <w:r w:rsidRPr="00FD511E">
              <w:rPr>
                <w:bCs/>
              </w:rPr>
              <w:t xml:space="preserve">A client need to stream video from a server on real time. List the various application layer </w:t>
            </w:r>
            <w:proofErr w:type="gramStart"/>
            <w:r w:rsidRPr="00FD511E">
              <w:rPr>
                <w:bCs/>
              </w:rPr>
              <w:t>protocol</w:t>
            </w:r>
            <w:proofErr w:type="gramEnd"/>
            <w:r w:rsidRPr="00FD511E">
              <w:rPr>
                <w:bCs/>
              </w:rPr>
              <w:t>. Explain the communication sequence for the above application</w:t>
            </w:r>
          </w:p>
        </w:tc>
        <w:tc>
          <w:tcPr>
            <w:tcW w:w="994" w:type="dxa"/>
          </w:tcPr>
          <w:p w:rsidR="0082442D" w:rsidRPr="00FD511E" w:rsidRDefault="00690E2F" w:rsidP="00690E2F">
            <w:pPr>
              <w:spacing w:line="360" w:lineRule="auto"/>
              <w:jc w:val="center"/>
            </w:pPr>
            <w:r w:rsidRPr="00FD511E">
              <w:t>CO1</w:t>
            </w:r>
          </w:p>
        </w:tc>
        <w:tc>
          <w:tcPr>
            <w:tcW w:w="783" w:type="dxa"/>
          </w:tcPr>
          <w:p w:rsidR="0082442D" w:rsidRPr="00FD511E" w:rsidRDefault="00E82846" w:rsidP="00690E2F">
            <w:pPr>
              <w:spacing w:line="360" w:lineRule="auto"/>
              <w:jc w:val="center"/>
            </w:pPr>
            <w:r w:rsidRPr="00FD511E">
              <w:t>(20)</w:t>
            </w:r>
          </w:p>
        </w:tc>
      </w:tr>
    </w:tbl>
    <w:p w:rsidR="005527A4" w:rsidRDefault="005527A4" w:rsidP="005527A4"/>
    <w:p w:rsidR="002E336A" w:rsidRDefault="007D6550" w:rsidP="007D6550">
      <w:pPr>
        <w:jc w:val="center"/>
      </w:pPr>
      <w:r>
        <w:t>ALL THE BEST</w:t>
      </w:r>
      <w:bookmarkStart w:id="0" w:name="_GoBack"/>
      <w:bookmarkEnd w:id="0"/>
    </w:p>
    <w:sectPr w:rsidR="002E336A" w:rsidSect="00B07F74">
      <w:pgSz w:w="12240" w:h="15840"/>
      <w:pgMar w:top="360" w:right="270" w:bottom="9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A7A"/>
    <w:rsid w:val="00061821"/>
    <w:rsid w:val="000D0E7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23AB2"/>
    <w:rsid w:val="005527A4"/>
    <w:rsid w:val="0057029A"/>
    <w:rsid w:val="005814FF"/>
    <w:rsid w:val="005D0F4A"/>
    <w:rsid w:val="005F011C"/>
    <w:rsid w:val="0062605C"/>
    <w:rsid w:val="00681B25"/>
    <w:rsid w:val="00690E2F"/>
    <w:rsid w:val="006C7354"/>
    <w:rsid w:val="007115C9"/>
    <w:rsid w:val="00725A0A"/>
    <w:rsid w:val="007326F6"/>
    <w:rsid w:val="00796E14"/>
    <w:rsid w:val="007D6550"/>
    <w:rsid w:val="00802202"/>
    <w:rsid w:val="00822800"/>
    <w:rsid w:val="0082442D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B65D3"/>
    <w:rsid w:val="00AE264C"/>
    <w:rsid w:val="00AF49AA"/>
    <w:rsid w:val="00B009B1"/>
    <w:rsid w:val="00B0682C"/>
    <w:rsid w:val="00B07F74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2788"/>
    <w:rsid w:val="00D3698C"/>
    <w:rsid w:val="00D62341"/>
    <w:rsid w:val="00D64FF9"/>
    <w:rsid w:val="00D94D54"/>
    <w:rsid w:val="00DE0497"/>
    <w:rsid w:val="00E70A47"/>
    <w:rsid w:val="00E824B7"/>
    <w:rsid w:val="00E82846"/>
    <w:rsid w:val="00F11EDB"/>
    <w:rsid w:val="00F162EA"/>
    <w:rsid w:val="00F17DCD"/>
    <w:rsid w:val="00F266A7"/>
    <w:rsid w:val="00F55D6F"/>
    <w:rsid w:val="00FD5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0D21E-2227-4BBB-A7AD-842AEE512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13</cp:revision>
  <cp:lastPrinted>2016-11-10T01:15:00Z</cp:lastPrinted>
  <dcterms:created xsi:type="dcterms:W3CDTF">2016-11-10T06:20:00Z</dcterms:created>
  <dcterms:modified xsi:type="dcterms:W3CDTF">2016-11-15T09:17:00Z</dcterms:modified>
</cp:coreProperties>
</file>